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D0072" w:rsidRDefault="005E2298" w:rsidP="000F0B9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A850B5">
        <w:rPr>
          <w:szCs w:val="24"/>
        </w:rPr>
        <w:t>secure a COA for renovations to</w:t>
      </w:r>
      <w:r w:rsidR="002D0072" w:rsidRPr="002D0072">
        <w:rPr>
          <w:szCs w:val="24"/>
        </w:rPr>
        <w:t xml:space="preserve"> the front façade of the building</w:t>
      </w:r>
      <w:r w:rsidR="003E42C7">
        <w:rPr>
          <w:szCs w:val="24"/>
        </w:rPr>
        <w:t xml:space="preserve"> at 715 – 721 East Fourth</w:t>
      </w:r>
      <w:r w:rsidR="004C789A">
        <w:rPr>
          <w:szCs w:val="24"/>
        </w:rPr>
        <w:t xml:space="preserve"> Street</w:t>
      </w:r>
      <w:r w:rsidR="002D0072" w:rsidRPr="002D0072">
        <w:rPr>
          <w:szCs w:val="24"/>
        </w:rPr>
        <w:t>.</w:t>
      </w: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2258F1" w:rsidP="00452A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Appropriateness is hereby granted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20BD" w:rsidRDefault="000620BD">
      <w:r>
        <w:br w:type="page"/>
      </w:r>
    </w:p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DE6FE2" w:rsidRDefault="007176D5" w:rsidP="00D9160E">
      <w:pPr>
        <w:rPr>
          <w:szCs w:val="24"/>
        </w:rPr>
      </w:pPr>
      <w:r w:rsidRPr="00DE6FE2">
        <w:rPr>
          <w:szCs w:val="24"/>
        </w:rPr>
        <w:t>CASE #</w:t>
      </w:r>
      <w:r w:rsidR="00D9160E" w:rsidRPr="00DE6FE2">
        <w:rPr>
          <w:noProof/>
          <w:szCs w:val="24"/>
        </w:rPr>
        <w:t>6</w:t>
      </w:r>
      <w:r w:rsidR="007E27E3" w:rsidRPr="00DE6FE2">
        <w:rPr>
          <w:noProof/>
          <w:szCs w:val="24"/>
        </w:rPr>
        <w:t>5</w:t>
      </w:r>
      <w:r w:rsidR="00DC7E0B">
        <w:rPr>
          <w:noProof/>
          <w:szCs w:val="24"/>
        </w:rPr>
        <w:t>6</w:t>
      </w:r>
      <w:r w:rsidRPr="00DE6FE2">
        <w:rPr>
          <w:noProof/>
          <w:szCs w:val="24"/>
        </w:rPr>
        <w:t xml:space="preserve"> -- </w:t>
      </w:r>
      <w:r w:rsidR="00D9160E" w:rsidRPr="00DE6FE2">
        <w:rPr>
          <w:szCs w:val="24"/>
        </w:rPr>
        <w:t xml:space="preserve">It </w:t>
      </w:r>
      <w:r w:rsidR="0040678C" w:rsidRPr="00DE6FE2">
        <w:rPr>
          <w:szCs w:val="24"/>
        </w:rPr>
        <w:t xml:space="preserve">is proposed </w:t>
      </w:r>
      <w:r w:rsidR="00DE6FE2" w:rsidRPr="00DE6FE2">
        <w:rPr>
          <w:szCs w:val="24"/>
        </w:rPr>
        <w:t xml:space="preserve">to </w:t>
      </w:r>
      <w:r w:rsidR="00DC7E0B" w:rsidRPr="00DC7E0B">
        <w:rPr>
          <w:szCs w:val="24"/>
        </w:rPr>
        <w:t>remove the existing aluminum siding at the front façade (only), repair and paint the existing wood siding underneath</w:t>
      </w:r>
      <w:r w:rsidR="00DC7E0B">
        <w:rPr>
          <w:szCs w:val="24"/>
        </w:rPr>
        <w:t xml:space="preserve"> at </w:t>
      </w:r>
      <w:r w:rsidR="00DC7E0B" w:rsidRPr="00DC7E0B">
        <w:rPr>
          <w:szCs w:val="24"/>
        </w:rPr>
        <w:t>715 – 721 East Fourth Street</w:t>
      </w:r>
      <w:r w:rsidR="00DC7E0B">
        <w:rPr>
          <w:szCs w:val="24"/>
        </w:rPr>
        <w:t xml:space="preserve">.  </w:t>
      </w:r>
      <w:r w:rsidR="00DC7E0B" w:rsidRPr="00DC7E0B">
        <w:rPr>
          <w:szCs w:val="24"/>
        </w:rPr>
        <w:t>It is also proposed is to remove the existing chain link fence and replace with a painted wood picket fence</w:t>
      </w:r>
      <w:r w:rsidR="00DC7E0B">
        <w:rPr>
          <w:szCs w:val="24"/>
        </w:rPr>
        <w:t xml:space="preserve"> at the same property.</w:t>
      </w:r>
    </w:p>
    <w:p w:rsidR="00DC7E0B" w:rsidRPr="00DE6FE2" w:rsidRDefault="00DC7E0B" w:rsidP="00D9160E">
      <w:pPr>
        <w:rPr>
          <w:szCs w:val="24"/>
        </w:rPr>
      </w:pPr>
    </w:p>
    <w:p w:rsidR="00DE6FE2" w:rsidRPr="00DC7E0B" w:rsidRDefault="00D9160E" w:rsidP="00DE6FE2">
      <w:pPr>
        <w:rPr>
          <w:szCs w:val="24"/>
        </w:rPr>
      </w:pPr>
      <w:r w:rsidRPr="00DC7E0B">
        <w:rPr>
          <w:szCs w:val="24"/>
        </w:rPr>
        <w:t>O</w:t>
      </w:r>
      <w:r w:rsidRPr="00DC7E0B">
        <w:rPr>
          <w:bCs/>
          <w:iCs/>
          <w:szCs w:val="24"/>
        </w:rPr>
        <w:t>WNER/APPLICANT:</w:t>
      </w:r>
      <w:r w:rsidR="000620BD" w:rsidRPr="00DC7E0B">
        <w:rPr>
          <w:szCs w:val="24"/>
        </w:rPr>
        <w:t xml:space="preserve"> </w:t>
      </w:r>
      <w:r w:rsidR="00DC7E0B" w:rsidRPr="00DC7E0B">
        <w:rPr>
          <w:szCs w:val="24"/>
        </w:rPr>
        <w:t>Lenore Hughes (715 – 721 East Fourth Street</w:t>
      </w:r>
      <w:r w:rsidR="00DE6FE2" w:rsidRPr="00DC7E0B">
        <w:rPr>
          <w:szCs w:val="24"/>
        </w:rPr>
        <w:t>)/</w:t>
      </w:r>
      <w:r w:rsidR="00DC7E0B" w:rsidRPr="00DC7E0B">
        <w:rPr>
          <w:szCs w:val="24"/>
        </w:rPr>
        <w:t>Lynne Holden</w:t>
      </w:r>
      <w:r w:rsidR="00DE6FE2" w:rsidRPr="00DC7E0B">
        <w:rPr>
          <w:szCs w:val="24"/>
        </w:rPr>
        <w:t xml:space="preserve">, </w:t>
      </w:r>
      <w:r w:rsidR="00DC7E0B" w:rsidRPr="00DC7E0B">
        <w:rPr>
          <w:szCs w:val="24"/>
        </w:rPr>
        <w:t xml:space="preserve">Façade Coordinator, Community Action Development Corporation of Bethlehem </w:t>
      </w:r>
    </w:p>
    <w:p w:rsidR="00D9160E" w:rsidRPr="00737A4C" w:rsidRDefault="00D9160E" w:rsidP="00D9160E">
      <w:pPr>
        <w:rPr>
          <w:szCs w:val="24"/>
        </w:rPr>
      </w:pPr>
      <w:r w:rsidRPr="00737A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38BD8" wp14:editId="08289F56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F4121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E43F3F" w:rsidRPr="00430814" w:rsidRDefault="00D9160E" w:rsidP="00E43F3F">
      <w:pPr>
        <w:rPr>
          <w:szCs w:val="24"/>
        </w:rPr>
      </w:pPr>
      <w:r w:rsidRPr="00430814">
        <w:rPr>
          <w:szCs w:val="24"/>
        </w:rPr>
        <w:t xml:space="preserve">The Commission upon motion by </w:t>
      </w:r>
      <w:r w:rsidRPr="00430814">
        <w:rPr>
          <w:noProof/>
          <w:szCs w:val="24"/>
        </w:rPr>
        <w:t xml:space="preserve">Mr. </w:t>
      </w:r>
      <w:r w:rsidR="00DC7E0B">
        <w:rPr>
          <w:noProof/>
          <w:szCs w:val="24"/>
        </w:rPr>
        <w:t>Roeder</w:t>
      </w:r>
      <w:r w:rsidR="00737A4C" w:rsidRPr="00430814">
        <w:rPr>
          <w:noProof/>
          <w:szCs w:val="24"/>
        </w:rPr>
        <w:t xml:space="preserve"> </w:t>
      </w:r>
      <w:r w:rsidR="00694B1E" w:rsidRPr="00430814">
        <w:rPr>
          <w:noProof/>
          <w:szCs w:val="24"/>
        </w:rPr>
        <w:t>and</w:t>
      </w:r>
      <w:r w:rsidRPr="00430814">
        <w:rPr>
          <w:szCs w:val="24"/>
        </w:rPr>
        <w:t xml:space="preserve"> seconded by </w:t>
      </w:r>
      <w:r w:rsidRPr="00430814">
        <w:rPr>
          <w:noProof/>
          <w:szCs w:val="24"/>
        </w:rPr>
        <w:t>M</w:t>
      </w:r>
      <w:r w:rsidR="00F7533C" w:rsidRPr="00430814">
        <w:rPr>
          <w:noProof/>
          <w:szCs w:val="24"/>
        </w:rPr>
        <w:t xml:space="preserve">r. </w:t>
      </w:r>
      <w:r w:rsidR="00DC7E0B">
        <w:rPr>
          <w:noProof/>
          <w:szCs w:val="24"/>
        </w:rPr>
        <w:t>Evans</w:t>
      </w:r>
      <w:r w:rsidR="00737A4C" w:rsidRPr="00430814">
        <w:rPr>
          <w:noProof/>
          <w:szCs w:val="24"/>
        </w:rPr>
        <w:t xml:space="preserve"> </w:t>
      </w:r>
      <w:r w:rsidR="0086046C" w:rsidRPr="00430814">
        <w:rPr>
          <w:szCs w:val="24"/>
        </w:rPr>
        <w:t xml:space="preserve">adopted the proposal that City Council issue a Certificate of Appropriateness for the proposed work as </w:t>
      </w:r>
      <w:r w:rsidR="00F7533C" w:rsidRPr="00430814">
        <w:rPr>
          <w:szCs w:val="24"/>
        </w:rPr>
        <w:t xml:space="preserve">presented and </w:t>
      </w:r>
      <w:r w:rsidR="0086046C" w:rsidRPr="00430814">
        <w:rPr>
          <w:szCs w:val="24"/>
        </w:rPr>
        <w:t>described herein</w:t>
      </w:r>
      <w:r w:rsidR="00694B1E" w:rsidRPr="00430814">
        <w:rPr>
          <w:szCs w:val="24"/>
        </w:rPr>
        <w:t>:</w:t>
      </w:r>
      <w:r w:rsidR="00E43F3F" w:rsidRPr="00430814">
        <w:rPr>
          <w:szCs w:val="24"/>
        </w:rPr>
        <w:t xml:space="preserve"> </w:t>
      </w:r>
    </w:p>
    <w:p w:rsidR="00E43F3F" w:rsidRPr="00430814" w:rsidRDefault="00E43F3F" w:rsidP="00E43F3F">
      <w:pPr>
        <w:rPr>
          <w:szCs w:val="24"/>
        </w:rPr>
      </w:pPr>
    </w:p>
    <w:p w:rsidR="00430814" w:rsidRPr="00430814" w:rsidRDefault="00430814" w:rsidP="000C51FF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430814">
        <w:rPr>
          <w:szCs w:val="24"/>
        </w:rPr>
        <w:t>The proposal to renovate the front façade of the building was presente</w:t>
      </w:r>
      <w:r w:rsidR="00DC7E0B">
        <w:rPr>
          <w:szCs w:val="24"/>
        </w:rPr>
        <w:t>d by Lynne Holden</w:t>
      </w:r>
      <w:r w:rsidRPr="00430814">
        <w:rPr>
          <w:szCs w:val="24"/>
        </w:rPr>
        <w:t>.</w:t>
      </w:r>
    </w:p>
    <w:p w:rsidR="00430814" w:rsidRPr="00430814" w:rsidRDefault="00430814" w:rsidP="000C51FF">
      <w:pPr>
        <w:pStyle w:val="ListParagraph"/>
        <w:numPr>
          <w:ilvl w:val="0"/>
          <w:numId w:val="11"/>
        </w:numPr>
        <w:spacing w:before="240"/>
        <w:rPr>
          <w:bCs/>
          <w:szCs w:val="24"/>
        </w:rPr>
      </w:pPr>
      <w:r w:rsidRPr="00430814">
        <w:rPr>
          <w:bCs/>
          <w:szCs w:val="24"/>
        </w:rPr>
        <w:t>Approved exterio</w:t>
      </w:r>
      <w:r w:rsidR="003E42C7">
        <w:rPr>
          <w:bCs/>
          <w:szCs w:val="24"/>
        </w:rPr>
        <w:t>r renovations</w:t>
      </w:r>
      <w:r w:rsidRPr="00430814">
        <w:rPr>
          <w:bCs/>
          <w:szCs w:val="24"/>
        </w:rPr>
        <w:t xml:space="preserve"> include:</w:t>
      </w:r>
    </w:p>
    <w:p w:rsidR="00DC7E0B" w:rsidRDefault="00DC7E0B" w:rsidP="00430814">
      <w:pPr>
        <w:numPr>
          <w:ilvl w:val="1"/>
          <w:numId w:val="11"/>
        </w:numPr>
        <w:spacing w:after="120"/>
        <w:ind w:left="1080"/>
        <w:contextualSpacing/>
        <w:rPr>
          <w:bCs/>
          <w:szCs w:val="24"/>
        </w:rPr>
      </w:pPr>
      <w:r>
        <w:rPr>
          <w:bCs/>
          <w:szCs w:val="24"/>
        </w:rPr>
        <w:t xml:space="preserve">remove </w:t>
      </w:r>
      <w:r w:rsidRPr="00DC7E0B">
        <w:rPr>
          <w:szCs w:val="24"/>
        </w:rPr>
        <w:t>existing aluminum siding at front façade only</w:t>
      </w:r>
    </w:p>
    <w:p w:rsidR="00DC7E0B" w:rsidRDefault="00DC7E0B" w:rsidP="00430814">
      <w:pPr>
        <w:numPr>
          <w:ilvl w:val="1"/>
          <w:numId w:val="11"/>
        </w:numPr>
        <w:spacing w:after="120"/>
        <w:ind w:left="1080"/>
        <w:contextualSpacing/>
        <w:rPr>
          <w:bCs/>
          <w:szCs w:val="24"/>
        </w:rPr>
      </w:pPr>
      <w:r>
        <w:rPr>
          <w:bCs/>
          <w:szCs w:val="24"/>
        </w:rPr>
        <w:t xml:space="preserve">pressure </w:t>
      </w:r>
      <w:r w:rsidRPr="00DC7E0B">
        <w:rPr>
          <w:szCs w:val="24"/>
        </w:rPr>
        <w:t>wash existing wood siding at front façade; repair wood siding as needed and replace damaged/missing boards in-kind, as required; install wood corner detail to transition from wood siding to aluminum siding; paint resulting façade</w:t>
      </w:r>
    </w:p>
    <w:p w:rsidR="00DC7E0B" w:rsidRDefault="00DC7E0B" w:rsidP="00430814">
      <w:pPr>
        <w:numPr>
          <w:ilvl w:val="1"/>
          <w:numId w:val="11"/>
        </w:numPr>
        <w:spacing w:after="120"/>
        <w:ind w:left="1080"/>
        <w:contextualSpacing/>
        <w:rPr>
          <w:bCs/>
          <w:szCs w:val="24"/>
        </w:rPr>
      </w:pPr>
      <w:r>
        <w:rPr>
          <w:bCs/>
          <w:szCs w:val="24"/>
        </w:rPr>
        <w:t xml:space="preserve">remove </w:t>
      </w:r>
      <w:r w:rsidRPr="00DC7E0B">
        <w:rPr>
          <w:szCs w:val="24"/>
        </w:rPr>
        <w:t>aluminum cladding at existing window sills along front façade; repair wood sills as needed and paint</w:t>
      </w:r>
    </w:p>
    <w:p w:rsidR="00DC7E0B" w:rsidRDefault="00DC7E0B" w:rsidP="00430814">
      <w:pPr>
        <w:numPr>
          <w:ilvl w:val="1"/>
          <w:numId w:val="11"/>
        </w:numPr>
        <w:spacing w:after="120"/>
        <w:ind w:left="1080"/>
        <w:contextualSpacing/>
        <w:rPr>
          <w:bCs/>
          <w:szCs w:val="24"/>
        </w:rPr>
      </w:pPr>
      <w:r>
        <w:rPr>
          <w:bCs/>
          <w:szCs w:val="24"/>
        </w:rPr>
        <w:t>covered</w:t>
      </w:r>
      <w:r w:rsidR="00430814" w:rsidRPr="00430814">
        <w:rPr>
          <w:bCs/>
          <w:szCs w:val="24"/>
        </w:rPr>
        <w:t xml:space="preserve"> </w:t>
      </w:r>
      <w:r w:rsidRPr="00DC7E0B">
        <w:rPr>
          <w:szCs w:val="24"/>
        </w:rPr>
        <w:t>stoop over entrance door to have hip roof, rather than shed roof as originally approved</w:t>
      </w:r>
    </w:p>
    <w:p w:rsidR="006F33A2" w:rsidRDefault="008F3E71" w:rsidP="00DC7E0B">
      <w:pPr>
        <w:pStyle w:val="ListParagraph"/>
        <w:numPr>
          <w:ilvl w:val="0"/>
          <w:numId w:val="11"/>
        </w:numPr>
        <w:spacing w:before="240" w:after="120"/>
        <w:rPr>
          <w:bCs/>
          <w:szCs w:val="24"/>
        </w:rPr>
      </w:pPr>
      <w:r>
        <w:rPr>
          <w:bCs/>
          <w:szCs w:val="24"/>
        </w:rPr>
        <w:t>Remove existing chain link fence and replace with painted wood picket fence.</w:t>
      </w:r>
    </w:p>
    <w:p w:rsidR="00E43F3F" w:rsidRPr="006F33A2" w:rsidRDefault="00DC7E0B" w:rsidP="00DC7E0B">
      <w:pPr>
        <w:pStyle w:val="ListParagraph"/>
        <w:numPr>
          <w:ilvl w:val="0"/>
          <w:numId w:val="11"/>
        </w:numPr>
        <w:spacing w:before="240" w:after="120"/>
        <w:rPr>
          <w:bCs/>
          <w:szCs w:val="24"/>
        </w:rPr>
      </w:pPr>
      <w:r w:rsidRPr="006F33A2">
        <w:rPr>
          <w:szCs w:val="24"/>
        </w:rPr>
        <w:t>The motion for the proposed work was unanimously approved.</w:t>
      </w:r>
    </w:p>
    <w:p w:rsidR="00D9160E" w:rsidRPr="00430814" w:rsidRDefault="00D9160E" w:rsidP="00D9160E">
      <w:pPr>
        <w:ind w:left="720"/>
        <w:rPr>
          <w:szCs w:val="24"/>
        </w:rPr>
      </w:pPr>
    </w:p>
    <w:p w:rsidR="00D9160E" w:rsidRPr="00430814" w:rsidRDefault="007176D5" w:rsidP="00D9160E">
      <w:pPr>
        <w:ind w:left="360"/>
        <w:rPr>
          <w:szCs w:val="24"/>
        </w:rPr>
      </w:pPr>
      <w:proofErr w:type="spellStart"/>
      <w:r w:rsidRPr="00430814">
        <w:rPr>
          <w:szCs w:val="24"/>
        </w:rPr>
        <w:t>JBL</w:t>
      </w:r>
      <w:proofErr w:type="spellEnd"/>
      <w:r w:rsidRPr="00430814">
        <w:rPr>
          <w:szCs w:val="24"/>
        </w:rPr>
        <w:t xml:space="preserve">: </w:t>
      </w:r>
      <w:proofErr w:type="spellStart"/>
      <w:r w:rsidRPr="00430814">
        <w:rPr>
          <w:szCs w:val="24"/>
        </w:rPr>
        <w:t>jbl</w:t>
      </w:r>
      <w:proofErr w:type="spellEnd"/>
    </w:p>
    <w:p w:rsidR="00D9160E" w:rsidRPr="00D9160E" w:rsidRDefault="006F33A2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6192" behindDoc="1" locked="0" layoutInCell="1" allowOverlap="1" wp14:anchorId="1CD760AB" wp14:editId="0DA450E6">
            <wp:simplePos x="0" y="0"/>
            <wp:positionH relativeFrom="column">
              <wp:posOffset>3912235</wp:posOffset>
            </wp:positionH>
            <wp:positionV relativeFrom="page">
              <wp:posOffset>6789420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9F1B8" wp14:editId="436B0C6A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0BC3ACB" id="AutoShape 53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D9160E" w:rsidRPr="00D9160E" w:rsidRDefault="00D9160E" w:rsidP="00D9160E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8-07-1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C7E0B">
            <w:rPr>
              <w:szCs w:val="24"/>
              <w:u w:val="single"/>
            </w:rPr>
            <w:t>July 16, 2018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p w:rsidR="00D9160E" w:rsidRDefault="00D9160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D9160E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83C48"/>
    <w:multiLevelType w:val="hybridMultilevel"/>
    <w:tmpl w:val="A48E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51FF"/>
    <w:rsid w:val="000C6ECB"/>
    <w:rsid w:val="000D0F2C"/>
    <w:rsid w:val="000D1CA9"/>
    <w:rsid w:val="000D5228"/>
    <w:rsid w:val="000E0D25"/>
    <w:rsid w:val="000E4ED0"/>
    <w:rsid w:val="000F0B90"/>
    <w:rsid w:val="000F5916"/>
    <w:rsid w:val="00107473"/>
    <w:rsid w:val="001114DD"/>
    <w:rsid w:val="001128AC"/>
    <w:rsid w:val="00115BCB"/>
    <w:rsid w:val="00122918"/>
    <w:rsid w:val="001325E8"/>
    <w:rsid w:val="00133743"/>
    <w:rsid w:val="001376C3"/>
    <w:rsid w:val="001377CC"/>
    <w:rsid w:val="00145E07"/>
    <w:rsid w:val="0016011C"/>
    <w:rsid w:val="00162803"/>
    <w:rsid w:val="00176FFB"/>
    <w:rsid w:val="00186292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52A6"/>
    <w:rsid w:val="00215814"/>
    <w:rsid w:val="00216295"/>
    <w:rsid w:val="002258F1"/>
    <w:rsid w:val="002563A8"/>
    <w:rsid w:val="00270551"/>
    <w:rsid w:val="002A741E"/>
    <w:rsid w:val="002C7DCD"/>
    <w:rsid w:val="002D0072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7148A"/>
    <w:rsid w:val="00391445"/>
    <w:rsid w:val="003A1158"/>
    <w:rsid w:val="003B0C8F"/>
    <w:rsid w:val="003B73E8"/>
    <w:rsid w:val="003C00BD"/>
    <w:rsid w:val="003D1041"/>
    <w:rsid w:val="003D3DA8"/>
    <w:rsid w:val="003E0099"/>
    <w:rsid w:val="003E42C7"/>
    <w:rsid w:val="0040678C"/>
    <w:rsid w:val="00425CB6"/>
    <w:rsid w:val="00430814"/>
    <w:rsid w:val="00436EC9"/>
    <w:rsid w:val="00450190"/>
    <w:rsid w:val="00452A66"/>
    <w:rsid w:val="0045698E"/>
    <w:rsid w:val="004628D1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C789A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2FC9"/>
    <w:rsid w:val="00523C37"/>
    <w:rsid w:val="0052703D"/>
    <w:rsid w:val="00533A44"/>
    <w:rsid w:val="005344CA"/>
    <w:rsid w:val="00537B1B"/>
    <w:rsid w:val="0054621F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5F7CC1"/>
    <w:rsid w:val="00614EE6"/>
    <w:rsid w:val="00620E25"/>
    <w:rsid w:val="00623B49"/>
    <w:rsid w:val="00632281"/>
    <w:rsid w:val="00643957"/>
    <w:rsid w:val="006448DE"/>
    <w:rsid w:val="00645318"/>
    <w:rsid w:val="006529F7"/>
    <w:rsid w:val="00652B7E"/>
    <w:rsid w:val="006774A9"/>
    <w:rsid w:val="00690E1F"/>
    <w:rsid w:val="00694852"/>
    <w:rsid w:val="00694B1E"/>
    <w:rsid w:val="00696D6F"/>
    <w:rsid w:val="006A132A"/>
    <w:rsid w:val="006B226C"/>
    <w:rsid w:val="006C0C1F"/>
    <w:rsid w:val="006C7527"/>
    <w:rsid w:val="006E1D52"/>
    <w:rsid w:val="006F2F7A"/>
    <w:rsid w:val="006F31F3"/>
    <w:rsid w:val="006F33A2"/>
    <w:rsid w:val="0070287F"/>
    <w:rsid w:val="00703F3E"/>
    <w:rsid w:val="00704C19"/>
    <w:rsid w:val="00717198"/>
    <w:rsid w:val="007176D5"/>
    <w:rsid w:val="00720ECD"/>
    <w:rsid w:val="007258EC"/>
    <w:rsid w:val="007270F7"/>
    <w:rsid w:val="00737A4C"/>
    <w:rsid w:val="00754B08"/>
    <w:rsid w:val="007567AA"/>
    <w:rsid w:val="0077404D"/>
    <w:rsid w:val="00790919"/>
    <w:rsid w:val="0079719A"/>
    <w:rsid w:val="007A435A"/>
    <w:rsid w:val="007A4DAA"/>
    <w:rsid w:val="007A64C7"/>
    <w:rsid w:val="007A6C7E"/>
    <w:rsid w:val="007A7F5A"/>
    <w:rsid w:val="007B698D"/>
    <w:rsid w:val="007C72F8"/>
    <w:rsid w:val="007D078B"/>
    <w:rsid w:val="007D0D43"/>
    <w:rsid w:val="007E27E3"/>
    <w:rsid w:val="007F0035"/>
    <w:rsid w:val="007F5D98"/>
    <w:rsid w:val="007F62E1"/>
    <w:rsid w:val="007F7FF2"/>
    <w:rsid w:val="008001DA"/>
    <w:rsid w:val="0080734A"/>
    <w:rsid w:val="00814DAC"/>
    <w:rsid w:val="00817838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046C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20A4"/>
    <w:rsid w:val="008B5512"/>
    <w:rsid w:val="008F3E71"/>
    <w:rsid w:val="00916B77"/>
    <w:rsid w:val="00917E98"/>
    <w:rsid w:val="00922020"/>
    <w:rsid w:val="0092569E"/>
    <w:rsid w:val="00961636"/>
    <w:rsid w:val="0098265C"/>
    <w:rsid w:val="00986CD3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5F99"/>
    <w:rsid w:val="00A77991"/>
    <w:rsid w:val="00A850B5"/>
    <w:rsid w:val="00A97BD5"/>
    <w:rsid w:val="00AB4333"/>
    <w:rsid w:val="00AE5333"/>
    <w:rsid w:val="00B11DB2"/>
    <w:rsid w:val="00B2127F"/>
    <w:rsid w:val="00B30A46"/>
    <w:rsid w:val="00B5153B"/>
    <w:rsid w:val="00B87D03"/>
    <w:rsid w:val="00BA238E"/>
    <w:rsid w:val="00BA5B42"/>
    <w:rsid w:val="00BB0D96"/>
    <w:rsid w:val="00BB214C"/>
    <w:rsid w:val="00BE0E8E"/>
    <w:rsid w:val="00BF08E5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54D"/>
    <w:rsid w:val="00CD696D"/>
    <w:rsid w:val="00D02D7C"/>
    <w:rsid w:val="00D2347C"/>
    <w:rsid w:val="00D243E0"/>
    <w:rsid w:val="00D30108"/>
    <w:rsid w:val="00D33F61"/>
    <w:rsid w:val="00D36C29"/>
    <w:rsid w:val="00D53FFD"/>
    <w:rsid w:val="00D64D34"/>
    <w:rsid w:val="00D66A53"/>
    <w:rsid w:val="00D6795C"/>
    <w:rsid w:val="00D715D4"/>
    <w:rsid w:val="00D72CF5"/>
    <w:rsid w:val="00D72E80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C7E0B"/>
    <w:rsid w:val="00DE6FE2"/>
    <w:rsid w:val="00DF1D5D"/>
    <w:rsid w:val="00DF6F2E"/>
    <w:rsid w:val="00DF7792"/>
    <w:rsid w:val="00E00044"/>
    <w:rsid w:val="00E041B1"/>
    <w:rsid w:val="00E0666C"/>
    <w:rsid w:val="00E149E9"/>
    <w:rsid w:val="00E15BC0"/>
    <w:rsid w:val="00E16943"/>
    <w:rsid w:val="00E27CFD"/>
    <w:rsid w:val="00E30359"/>
    <w:rsid w:val="00E3078F"/>
    <w:rsid w:val="00E31325"/>
    <w:rsid w:val="00E3198F"/>
    <w:rsid w:val="00E35775"/>
    <w:rsid w:val="00E359B5"/>
    <w:rsid w:val="00E43F3F"/>
    <w:rsid w:val="00E6453F"/>
    <w:rsid w:val="00E64A9F"/>
    <w:rsid w:val="00E846E5"/>
    <w:rsid w:val="00E95A5C"/>
    <w:rsid w:val="00E967BD"/>
    <w:rsid w:val="00EB0101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2FD8"/>
    <w:rsid w:val="00F351C8"/>
    <w:rsid w:val="00F60425"/>
    <w:rsid w:val="00F60BE6"/>
    <w:rsid w:val="00F7533C"/>
    <w:rsid w:val="00F965A4"/>
    <w:rsid w:val="00FA4909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uiPriority w:val="34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uiPriority w:val="34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2018-06-28T15:23:00Z</cp:lastPrinted>
  <dcterms:created xsi:type="dcterms:W3CDTF">2018-08-16T15:20:00Z</dcterms:created>
  <dcterms:modified xsi:type="dcterms:W3CDTF">2018-08-16T15:20:00Z</dcterms:modified>
</cp:coreProperties>
</file>